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44"/>
          <w:shd w:fill="auto" w:val="clear"/>
        </w:rPr>
      </w:pPr>
      <w:r>
        <w:rPr>
          <w:rFonts w:ascii="Calibri" w:hAnsi="Calibri" w:cs="Calibri" w:eastAsia="Calibri"/>
          <w:b/>
          <w:color w:val="auto"/>
          <w:spacing w:val="0"/>
          <w:position w:val="0"/>
          <w:sz w:val="44"/>
          <w:shd w:fill="auto" w:val="clear"/>
        </w:rPr>
        <w:t xml:space="preserve">Препоръки и указания</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Относно уведомяване и отчитане на ваксино-профилактиката през 2019г.</w:t>
      </w:r>
    </w:p>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Уважаеми колеги,</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От 4 октомври 2019 в ДВ е публикувана променената Наредба 15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https://www.lex.bg/laws/ldoc/2135504228</w:t>
        </w:r>
        <w:r>
          <w:rPr>
            <w:rFonts w:ascii="Calibri" w:hAnsi="Calibri" w:cs="Calibri" w:eastAsia="Calibri"/>
            <w:color w:val="0000FF"/>
            <w:spacing w:val="0"/>
            <w:position w:val="0"/>
            <w:sz w:val="22"/>
            <w:u w:val="single"/>
            <w:shd w:fill="auto" w:val="clear"/>
          </w:rPr>
          <w:t xml:space="preserve"> HYPERLINK "https://www.lex.bg/laws/ldoc/2135504228/"</w:t>
        </w:r>
        <w:r>
          <w:rPr>
            <w:rFonts w:ascii="Calibri" w:hAnsi="Calibri" w:cs="Calibri" w:eastAsia="Calibri"/>
            <w:color w:val="0000FF"/>
            <w:spacing w:val="0"/>
            <w:position w:val="0"/>
            <w:sz w:val="22"/>
            <w:u w:val="single"/>
            <w:shd w:fill="auto" w:val="clear"/>
          </w:rPr>
          <w:t xml:space="preserve">/</w:t>
        </w:r>
      </w:hyperlink>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В нея са отразени промени в начина на уведомяване на пациентите за имунизации и отчитането на неявилите се лица в  СРЗИ.  С оглед настъпилите промени, препоръчваме в спешен порядък да направите следното:</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 </w:t>
      </w:r>
      <w:r>
        <w:rPr>
          <w:rFonts w:ascii="Calibri" w:hAnsi="Calibri" w:cs="Calibri" w:eastAsia="Calibri"/>
          <w:b/>
          <w:color w:val="auto"/>
          <w:spacing w:val="0"/>
          <w:position w:val="0"/>
          <w:sz w:val="24"/>
          <w:shd w:fill="auto" w:val="clear"/>
        </w:rPr>
        <w:t xml:space="preserve">Проверете щателно и поименно всяко дете подлежащо на ваксинация или реваксинация през 2019г. от Вашата пациентска листа, както и възрастни за ТД.</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2. </w:t>
      </w:r>
      <w:r>
        <w:rPr>
          <w:rFonts w:ascii="Calibri" w:hAnsi="Calibri" w:cs="Calibri" w:eastAsia="Calibri"/>
          <w:b/>
          <w:color w:val="auto"/>
          <w:spacing w:val="0"/>
          <w:position w:val="0"/>
          <w:sz w:val="24"/>
          <w:shd w:fill="auto" w:val="clear"/>
        </w:rPr>
        <w:t xml:space="preserve">Направете списък с тези деца,които не се явили на имунизация/реимунизация  съдържащ:</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4"/>
          <w:shd w:fill="auto" w:val="clear"/>
        </w:rPr>
        <w:t xml:space="preserve">имена, ЕГН , адрес на детето и телефонен номер на родителя или настойника/попечителя.</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3. </w:t>
      </w:r>
      <w:r>
        <w:rPr>
          <w:rFonts w:ascii="Calibri" w:hAnsi="Calibri" w:cs="Calibri" w:eastAsia="Calibri"/>
          <w:b/>
          <w:color w:val="auto"/>
          <w:spacing w:val="0"/>
          <w:position w:val="0"/>
          <w:sz w:val="24"/>
          <w:shd w:fill="auto" w:val="clear"/>
        </w:rPr>
        <w:t xml:space="preserve">Препоръчваме  до 30 Декември 2019г. да уведомите родителя или настойника/попечителя на всяко едно от тези неимунизирани деца с което уведомяване да го поканете до края на 2019г. да посети кабинета Ви за извършване на пропуснатата имунизация или реимунизация.</w:t>
      </w:r>
    </w:p>
    <w:p>
      <w:pPr>
        <w:spacing w:before="0" w:after="200" w:line="276"/>
        <w:ind w:right="0" w:left="0" w:firstLine="0"/>
        <w:jc w:val="left"/>
        <w:rPr>
          <w:rFonts w:ascii="Calibri" w:hAnsi="Calibri" w:cs="Calibri" w:eastAsia="Calibri"/>
          <w:b/>
          <w:color w:val="002060"/>
          <w:spacing w:val="0"/>
          <w:position w:val="0"/>
          <w:sz w:val="24"/>
          <w:shd w:fill="auto" w:val="clear"/>
        </w:rPr>
      </w:pPr>
      <w:r>
        <w:rPr>
          <w:rFonts w:ascii="Calibri" w:hAnsi="Calibri" w:cs="Calibri" w:eastAsia="Calibri"/>
          <w:b/>
          <w:color w:val="auto"/>
          <w:spacing w:val="0"/>
          <w:position w:val="0"/>
          <w:sz w:val="24"/>
          <w:shd w:fill="auto" w:val="clear"/>
        </w:rPr>
        <w:t xml:space="preserve">4. </w:t>
      </w:r>
      <w:r>
        <w:rPr>
          <w:rFonts w:ascii="Calibri" w:hAnsi="Calibri" w:cs="Calibri" w:eastAsia="Calibri"/>
          <w:b/>
          <w:color w:val="auto"/>
          <w:spacing w:val="0"/>
          <w:position w:val="0"/>
          <w:sz w:val="24"/>
          <w:shd w:fill="auto" w:val="clear"/>
        </w:rPr>
        <w:t xml:space="preserve">Промените в Наредба 15 ни налагат и </w:t>
      </w:r>
      <w:r>
        <w:rPr>
          <w:rFonts w:ascii="Calibri" w:hAnsi="Calibri" w:cs="Calibri" w:eastAsia="Calibri"/>
          <w:b/>
          <w:color w:val="FF0000"/>
          <w:spacing w:val="0"/>
          <w:position w:val="0"/>
          <w:sz w:val="24"/>
          <w:shd w:fill="auto" w:val="clear"/>
        </w:rPr>
        <w:t xml:space="preserve">нови начини на уведомяване</w:t>
      </w:r>
      <w:r>
        <w:rPr>
          <w:rFonts w:ascii="Calibri" w:hAnsi="Calibri" w:cs="Calibri" w:eastAsia="Calibri"/>
          <w:b/>
          <w:color w:val="auto"/>
          <w:spacing w:val="0"/>
          <w:position w:val="0"/>
          <w:sz w:val="24"/>
          <w:shd w:fill="auto" w:val="clear"/>
        </w:rPr>
        <w:t xml:space="preserve">, като общото между тях е, че трябва да разполагаме с документ / физически или  електронен/ , доказващ извършването на уведомяването, което да може да се УДОСТОВЕРИ при проверка от СРЗИ .                                                                 </w:t>
      </w:r>
      <w:r>
        <w:rPr>
          <w:rFonts w:ascii="Calibri" w:hAnsi="Calibri" w:cs="Calibri" w:eastAsia="Calibri"/>
          <w:b/>
          <w:color w:val="FF0000"/>
          <w:spacing w:val="0"/>
          <w:position w:val="0"/>
          <w:sz w:val="24"/>
          <w:shd w:fill="auto" w:val="clear"/>
        </w:rPr>
        <w:t xml:space="preserve">Важно е да знаем</w:t>
      </w:r>
      <w:r>
        <w:rPr>
          <w:rFonts w:ascii="Calibri" w:hAnsi="Calibri" w:cs="Calibri" w:eastAsia="Calibri"/>
          <w:b/>
          <w:color w:val="auto"/>
          <w:spacing w:val="0"/>
          <w:position w:val="0"/>
          <w:sz w:val="24"/>
          <w:shd w:fill="auto" w:val="clear"/>
        </w:rPr>
        <w:t xml:space="preserve">: поставянето на информационно табло в коридора НЕ се счита за удостоверителен начин на уведомяване!                                                                                  Съгласно чл. 16 от Нар.15: ал. 4. (доп. - ДВ, бр. 78 от 2019 г.) </w:t>
      </w:r>
      <w:r>
        <w:rPr>
          <w:rFonts w:ascii="Calibri" w:hAnsi="Calibri" w:cs="Calibri" w:eastAsia="Calibri"/>
          <w:b/>
          <w:color w:val="002060"/>
          <w:spacing w:val="0"/>
          <w:position w:val="0"/>
          <w:sz w:val="24"/>
          <w:shd w:fill="auto" w:val="clear"/>
        </w:rPr>
        <w:t xml:space="preserve">Уведомява всички подлежащи на задължителни имунизации и реимунизации за вида и датата на поредната имунизация, по начин, който може да се удостовери (чрез лицензиран пощенски оператор, по факс, на електронен адрес, чрез електронно съобщение на мобилен телефонен номер, писмена покана, подписан от пациента амбулаторен лист, в който е посочена датата за следващата имунизация, и др.);</w:t>
      </w:r>
    </w:p>
    <w:p>
      <w:pPr>
        <w:spacing w:before="0" w:after="200" w:line="276"/>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Пояснения: </w:t>
      </w:r>
    </w:p>
    <w:p>
      <w:pPr>
        <w:numPr>
          <w:ilvl w:val="0"/>
          <w:numId w:val="3"/>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FF0000"/>
          <w:spacing w:val="0"/>
          <w:position w:val="0"/>
          <w:sz w:val="24"/>
          <w:u w:val="single"/>
          <w:shd w:fill="auto" w:val="clear"/>
        </w:rPr>
        <w:t xml:space="preserve">А. Чрез лицензиран пощенски оператор</w:t>
      </w:r>
      <w:r>
        <w:rPr>
          <w:rFonts w:ascii="Calibri" w:hAnsi="Calibri" w:cs="Calibri" w:eastAsia="Calibri"/>
          <w:b/>
          <w:color w:val="auto"/>
          <w:spacing w:val="0"/>
          <w:position w:val="0"/>
          <w:sz w:val="24"/>
          <w:shd w:fill="auto" w:val="clear"/>
        </w:rPr>
        <w:t xml:space="preserve">-  с писмо покана с обратна разписка на бланка  обр. МЗ 121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В писмото на бл.121 трябва да впишем името , на какво подлежи и до коя дата следва да се явят за извършване:</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p>
    <w:p>
      <w:pPr>
        <w:spacing w:before="0" w:after="200" w:line="276"/>
        <w:ind w:right="0" w:left="720" w:firstLine="0"/>
        <w:jc w:val="left"/>
        <w:rPr>
          <w:rFonts w:ascii="Calibri" w:hAnsi="Calibri" w:cs="Calibri" w:eastAsia="Calibri"/>
          <w:b/>
          <w:color w:val="auto"/>
          <w:spacing w:val="0"/>
          <w:position w:val="0"/>
          <w:sz w:val="24"/>
          <w:shd w:fill="auto" w:val="clear"/>
        </w:rPr>
      </w:pP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От ......................АИППМП.                 До г-жа/г-н ................... гр. ..........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ул...........................................................</w:t>
      </w:r>
      <w:r>
        <w:rPr>
          <w:rFonts w:ascii="Segoe UI Symbol" w:hAnsi="Segoe UI Symbol" w:cs="Segoe UI Symbol" w:eastAsia="Segoe UI Symbol"/>
          <w:b/>
          <w:color w:val="auto"/>
          <w:spacing w:val="0"/>
          <w:position w:val="0"/>
          <w:sz w:val="24"/>
          <w:shd w:fill="auto" w:val="clear"/>
        </w:rPr>
        <w:t xml:space="preserve">№……………………</w:t>
      </w:r>
    </w:p>
    <w:p>
      <w:pPr>
        <w:spacing w:before="0" w:after="200" w:line="276"/>
        <w:ind w:right="0" w:left="720" w:firstLine="0"/>
        <w:jc w:val="left"/>
        <w:rPr>
          <w:rFonts w:ascii="Calibri" w:hAnsi="Calibri" w:cs="Calibri" w:eastAsia="Calibri"/>
          <w:b/>
          <w:color w:val="auto"/>
          <w:spacing w:val="0"/>
          <w:position w:val="0"/>
          <w:sz w:val="44"/>
          <w:shd w:fill="auto" w:val="clear"/>
        </w:rPr>
      </w:pPr>
      <w:r>
        <w:rPr>
          <w:rFonts w:ascii="Calibri" w:hAnsi="Calibri" w:cs="Calibri" w:eastAsia="Calibri"/>
          <w:b/>
          <w:color w:val="auto"/>
          <w:spacing w:val="0"/>
          <w:position w:val="0"/>
          <w:sz w:val="44"/>
          <w:shd w:fill="auto" w:val="clear"/>
        </w:rPr>
        <w:t xml:space="preserve">                          </w:t>
      </w:r>
      <w:r>
        <w:rPr>
          <w:rFonts w:ascii="Calibri" w:hAnsi="Calibri" w:cs="Calibri" w:eastAsia="Calibri"/>
          <w:b/>
          <w:color w:val="auto"/>
          <w:spacing w:val="0"/>
          <w:position w:val="0"/>
          <w:sz w:val="44"/>
          <w:shd w:fill="auto" w:val="clear"/>
        </w:rPr>
        <w:t xml:space="preserve">ПОКАНА</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Уважаеми г-жа/г-н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моля, явете се на  /дата/....... или ( в срок до ....) в кабинета на д-р ................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адрес .............................. от /час/ ............до /час/.........................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за извършване на имунизация срещу ..............................................................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Неявяването Ви , ще се счита за отказ с всички от това последствия за Вас.</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Дата на изпращане..........................      Изпратил ..д-р ..................................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spacing w:before="0" w:after="200" w:line="276"/>
        <w:ind w:right="0" w:left="720" w:firstLine="0"/>
        <w:jc w:val="left"/>
        <w:rPr>
          <w:rFonts w:ascii="Calibri" w:hAnsi="Calibri" w:cs="Calibri" w:eastAsia="Calibri"/>
          <w:b/>
          <w:color w:val="auto"/>
          <w:spacing w:val="0"/>
          <w:position w:val="0"/>
          <w:sz w:val="24"/>
          <w:shd w:fill="auto" w:val="clear"/>
        </w:rPr>
      </w:pPr>
    </w:p>
    <w:p>
      <w:pPr>
        <w:numPr>
          <w:ilvl w:val="0"/>
          <w:numId w:val="5"/>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 </w:t>
      </w:r>
      <w:r>
        <w:rPr>
          <w:rFonts w:ascii="Calibri" w:hAnsi="Calibri" w:cs="Calibri" w:eastAsia="Calibri"/>
          <w:b/>
          <w:color w:val="FF0000"/>
          <w:spacing w:val="0"/>
          <w:position w:val="0"/>
          <w:sz w:val="24"/>
          <w:u w:val="single"/>
          <w:shd w:fill="auto" w:val="clear"/>
        </w:rPr>
        <w:t xml:space="preserve">Б. Електронен адрес, чрез електронно съобщение  на</w:t>
      </w:r>
      <w:r>
        <w:rPr>
          <w:rFonts w:ascii="Calibri" w:hAnsi="Calibri" w:cs="Calibri" w:eastAsia="Calibri"/>
          <w:b/>
          <w:color w:val="FF0000"/>
          <w:spacing w:val="0"/>
          <w:position w:val="0"/>
          <w:sz w:val="24"/>
          <w:shd w:fill="auto" w:val="clear"/>
        </w:rPr>
        <w:t xml:space="preserve"> *SMS, VIBER, Messenger </w:t>
      </w:r>
      <w:r>
        <w:rPr>
          <w:rFonts w:ascii="Calibri" w:hAnsi="Calibri" w:cs="Calibri" w:eastAsia="Calibri"/>
          <w:b/>
          <w:color w:val="auto"/>
          <w:spacing w:val="0"/>
          <w:position w:val="0"/>
          <w:sz w:val="24"/>
          <w:shd w:fill="auto" w:val="clear"/>
        </w:rPr>
        <w:t xml:space="preserve">или  на мобилен телефонен номер. Същата покана , като на хартиен носител, със същите атрибути, но изпратена по електронен път. Удостоверяването, че документа е изпратен  следва да се  извърши чрез запазване на изпратения от нас документ в електронен формат с възможност за разпечатване на хартиен носител при проверка от контролните органи. Това става чрез натискане на бутона на клавиатурата  Print Scrn, който се намира обичайно след F12 в горната част на клавиатурата . Компютъра Ви запомня информацията от екрана , след което отваряте празен прозорец на програмата Paint и с бутона на нея Paste  или с комбинация от бутони Contrl+V я прехвърляте като снимка екрана. Правите папка и запазвате в нея файла. Ако все пак това ви се струва трудно- снимайте със смартфона си екрана и запазете снимката в архив.</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4"/>
          <w:shd w:fill="auto" w:val="clear"/>
        </w:rPr>
        <w:t xml:space="preserve">Поканата по мобилен смартфон изпратена по Viber или SMS, Messenger и др. се запазва като електронен файл с функцията принт скрийн/ print screen/ на телефона. Обикновено тя е с едновременно натискане на два физически реални бутона на телефона. За всеки телефон бутоните са различни. Полученият файл се запазва в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Галерия“ на телефона и от там може да се изпрати по имейл на РЗИ или до вашата електронна поща. Ако подлежащият е прочел съобщението под него се появява надпис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видяно“, но и да го няма съобщението се приема за редовно изпратено. </w:t>
      </w:r>
    </w:p>
    <w:p>
      <w:pPr>
        <w:numPr>
          <w:ilvl w:val="0"/>
          <w:numId w:val="5"/>
        </w:numPr>
        <w:spacing w:before="0" w:after="200" w:line="276"/>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Накрая: всеки един изпратен електронен файл го съхранявате, но и го  </w:t>
      </w:r>
      <w:r>
        <w:rPr>
          <w:rFonts w:ascii="Calibri" w:hAnsi="Calibri" w:cs="Calibri" w:eastAsia="Calibri"/>
          <w:b/>
          <w:color w:val="auto"/>
          <w:spacing w:val="0"/>
          <w:position w:val="0"/>
          <w:sz w:val="24"/>
          <w:u w:val="single"/>
          <w:shd w:fill="auto" w:val="clear"/>
        </w:rPr>
        <w:t xml:space="preserve">принтирате </w:t>
      </w:r>
      <w:r>
        <w:rPr>
          <w:rFonts w:ascii="Calibri" w:hAnsi="Calibri" w:cs="Calibri" w:eastAsia="Calibri"/>
          <w:b/>
          <w:color w:val="auto"/>
          <w:spacing w:val="0"/>
          <w:position w:val="0"/>
          <w:sz w:val="24"/>
          <w:shd w:fill="auto" w:val="clear"/>
        </w:rPr>
        <w:t xml:space="preserve">, поставяте го в папка- архив, която трябва да знаете къде се намира при поискване или за представяне на СРЗИ.</w:t>
      </w:r>
    </w:p>
    <w:p>
      <w:pPr>
        <w:numPr>
          <w:ilvl w:val="0"/>
          <w:numId w:val="5"/>
        </w:numPr>
        <w:spacing w:before="0" w:after="200" w:line="276"/>
        <w:ind w:right="0" w:left="720" w:hanging="360"/>
        <w:jc w:val="left"/>
        <w:rPr>
          <w:rFonts w:ascii="Calibri" w:hAnsi="Calibri" w:cs="Calibri" w:eastAsia="Calibri"/>
          <w:b/>
          <w:color w:val="auto"/>
          <w:spacing w:val="0"/>
          <w:position w:val="0"/>
          <w:sz w:val="24"/>
          <w:shd w:fill="auto" w:val="clear"/>
        </w:rPr>
      </w:pPr>
    </w:p>
    <w:p>
      <w:pPr>
        <w:spacing w:before="0" w:after="200" w:line="276"/>
        <w:ind w:right="0" w:left="72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FF0000"/>
          <w:spacing w:val="0"/>
          <w:position w:val="0"/>
          <w:sz w:val="24"/>
          <w:u w:val="single"/>
          <w:shd w:fill="auto" w:val="clear"/>
        </w:rPr>
        <w:t xml:space="preserve">В.  Устно уведомяване ,чрез обаждане по телефона</w:t>
      </w:r>
      <w:r>
        <w:rPr>
          <w:rFonts w:ascii="Calibri" w:hAnsi="Calibri" w:cs="Calibri" w:eastAsia="Calibri"/>
          <w:b/>
          <w:color w:val="auto"/>
          <w:spacing w:val="0"/>
          <w:position w:val="0"/>
          <w:sz w:val="24"/>
          <w:u w:val="single"/>
          <w:shd w:fill="auto" w:val="clear"/>
        </w:rPr>
        <w:t xml:space="preserve">:</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За целта е необходимо да документирате процеса ,чрез вписването на обаждането в обикновена тетрадка. Желателно е да я разграфите и да съдържа следните колони: дата , час на обаждането , </w:t>
      </w:r>
      <w:r>
        <w:rPr>
          <w:rFonts w:ascii="Segoe UI Symbol" w:hAnsi="Segoe UI Symbol" w:cs="Segoe UI Symbol" w:eastAsia="Segoe UI Symbol"/>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към който е извършено , име на търсеното лица и това дали е уведомено  или не и дали е установена връзка., подпис.:</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4"/>
          <w:shd w:fill="auto" w:val="clear"/>
        </w:rPr>
        <w:t xml:space="preserve">Днес /дата/........................г. съгласно чл. 18а, ал.7 от АПК,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г-жа/г-н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е уведомен устно от телефон </w:t>
      </w:r>
      <w:r>
        <w:rPr>
          <w:rFonts w:ascii="Segoe UI Symbol" w:hAnsi="Segoe UI Symbol" w:cs="Segoe UI Symbol" w:eastAsia="Segoe UI Symbol"/>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 </w:t>
      </w:r>
      <w:r>
        <w:rPr>
          <w:rFonts w:ascii="Calibri" w:hAnsi="Calibri" w:cs="Calibri" w:eastAsia="Calibri"/>
          <w:b/>
          <w:color w:val="auto"/>
          <w:spacing w:val="0"/>
          <w:position w:val="0"/>
          <w:sz w:val="24"/>
          <w:shd w:fill="auto" w:val="clear"/>
        </w:rPr>
        <w:t xml:space="preserve">че има издадена покана за провеждане на имунизация срещу ..................................................... от /дата/ ..............................г. със срок за явяване на имунизация до /дата/ ................................г. след предварително записан час.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На същият е съобщено, че може да си получи поканата в седем дневен срок, след изтичането, на който срок се счита за надлежно уведомен.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Извършил уведомяването : ................................................................................ </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дата. ...........................................               подпис : ........................................</w:t>
      </w:r>
    </w:p>
    <w:p>
      <w:pPr>
        <w:spacing w:before="0" w:after="200" w:line="276"/>
        <w:ind w:right="0" w:left="720" w:firstLine="0"/>
        <w:jc w:val="left"/>
        <w:rPr>
          <w:rFonts w:ascii="Calibri" w:hAnsi="Calibri" w:cs="Calibri" w:eastAsia="Calibri"/>
          <w:b/>
          <w:color w:val="auto"/>
          <w:spacing w:val="0"/>
          <w:position w:val="0"/>
          <w:sz w:val="24"/>
          <w:shd w:fill="auto" w:val="clear"/>
        </w:rPr>
      </w:pP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FF0000"/>
          <w:spacing w:val="0"/>
          <w:position w:val="0"/>
          <w:sz w:val="24"/>
          <w:shd w:fill="auto" w:val="clear"/>
        </w:rPr>
        <w:t xml:space="preserve">Г. Чрез Амбулаторен лист</w:t>
      </w:r>
      <w:r>
        <w:rPr>
          <w:rFonts w:ascii="Calibri" w:hAnsi="Calibri" w:cs="Calibri" w:eastAsia="Calibri"/>
          <w:b/>
          <w:color w:val="auto"/>
          <w:spacing w:val="0"/>
          <w:position w:val="0"/>
          <w:sz w:val="24"/>
          <w:shd w:fill="auto" w:val="clear"/>
        </w:rPr>
        <w:t xml:space="preserve">. Това може да стане, ако пациента Ви е посетил кабинета, уведомили сте го, вписали сте в листа на коя дата да се яви и за каква имунизация и той ви се е разписал. Пазите листа в архив за копиране и представяне на СРЗИ. Важно е да знаем, че при отказ от имунизация на родител/ пациент, трябва задължителна да издадем амб. лист със следните данни:</w:t>
      </w:r>
      <w:r>
        <w:rPr>
          <w:rFonts w:ascii="Calibri" w:hAnsi="Calibri" w:cs="Calibri" w:eastAsia="Calibri"/>
          <w:color w:val="auto"/>
          <w:spacing w:val="0"/>
          <w:position w:val="0"/>
          <w:sz w:val="22"/>
          <w:shd w:fill="auto" w:val="clear"/>
        </w:rPr>
        <w:t xml:space="preserve">                                                           Чл.13, ал. </w:t>
      </w:r>
      <w:r>
        <w:rPr>
          <w:rFonts w:ascii="Calibri" w:hAnsi="Calibri" w:cs="Calibri" w:eastAsia="Calibri"/>
          <w:b/>
          <w:color w:val="auto"/>
          <w:spacing w:val="0"/>
          <w:position w:val="0"/>
          <w:sz w:val="24"/>
          <w:shd w:fill="auto" w:val="clear"/>
        </w:rPr>
        <w:t xml:space="preserve">4) (Нова - ДВ, бр. 78 от 2019 г.) Лицата, подлежащи на задължителна имунизация или реимунизация, които отказват да бъдат имунизирани, удостоверяват отказа си при ОПЛ с подпис в амбулаторния лист (бланка МЗ-НЗОК </w:t>
      </w:r>
      <w:r>
        <w:rPr>
          <w:rFonts w:ascii="Segoe UI Symbol" w:hAnsi="Segoe UI Symbol" w:cs="Segoe UI Symbol" w:eastAsia="Segoe UI Symbol"/>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 </w:t>
      </w:r>
      <w:r>
        <w:rPr>
          <w:rFonts w:ascii="Calibri" w:hAnsi="Calibri" w:cs="Calibri" w:eastAsia="Calibri"/>
          <w:b/>
          <w:color w:val="auto"/>
          <w:spacing w:val="0"/>
          <w:position w:val="0"/>
          <w:sz w:val="24"/>
          <w:shd w:fill="auto" w:val="clear"/>
        </w:rPr>
        <w:t xml:space="preserve">в който се вписва МКБ код Z28.2 "Имунизация, непроведена поради отказ на пациента".</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4"/>
          <w:shd w:fill="auto" w:val="clear"/>
        </w:rPr>
        <w:t xml:space="preserve">Причината за отказа му не ни интересува. Тогава го питаме дали ще се подпише в амбулаторен лист, че отказва имунизация. Ако се съгласи генерираме амбулаторен лист с МКБ код Z28.2 ИМУНИЗАЦИЯ, НЕПРОВЕДЕНА ПОРАДИ ОТКАЗ НА ПАЦИЕНТА ПО ДРУГА ИЛИ НЕУТОЧНЕНА ПРИЧИНА. След това пациентът се подписва в полето подпис, а ние подписваме и подпечатваме амбулаторния лист на съответното място. Не е необходимо да се пише текст на ръка или да се полага втори подпис.</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4"/>
          <w:shd w:fill="auto" w:val="clear"/>
        </w:rPr>
        <w:t xml:space="preserve">В полето анамнеза и в обективно състояние вписваме :“Пациентът е клинично здрав и към момента няма медицински противопоказания за извършване на имунизацията. </w:t>
      </w:r>
      <w:r>
        <w:rPr>
          <w:rFonts w:ascii="Calibri" w:hAnsi="Calibri" w:cs="Calibri" w:eastAsia="Calibri"/>
          <w:b/>
          <w:color w:val="auto"/>
          <w:spacing w:val="0"/>
          <w:position w:val="0"/>
          <w:sz w:val="24"/>
          <w:shd w:fill="auto" w:val="clear"/>
        </w:rPr>
        <w:t xml:space="preserve">„</w:t>
      </w:r>
    </w:p>
    <w:p>
      <w:pPr>
        <w:spacing w:before="0" w:after="200" w:line="276"/>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Информиран/а съм за ползата от ваксината, рисковете при заболяването, срещу което се имунизира, усложненията от заболяването, показанията на ваксината, начина на приложение и дозировката, противопоказанията, взаимодействие с други лекарствени продукти и нежелани лекарствени реакции</w:t>
      </w:r>
      <w:r>
        <w:rPr>
          <w:rFonts w:ascii="Calibri" w:hAnsi="Calibri" w:cs="Calibri" w:eastAsia="Calibri"/>
          <w:b/>
          <w:color w:val="auto"/>
          <w:spacing w:val="0"/>
          <w:position w:val="0"/>
          <w:sz w:val="24"/>
          <w:shd w:fill="auto" w:val="clear"/>
        </w:rPr>
        <w:t xml:space="preserve">»</w:t>
      </w:r>
    </w:p>
    <w:p>
      <w:pPr>
        <w:spacing w:before="0" w:after="200" w:line="276"/>
        <w:ind w:right="0" w:left="72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ДЕЙСТВИЯ ПРИ НЕЯВЯВАНЕ НА ИМУНИЗАЦИЯ:</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Съгласно Чл.13 от Наредба 15: ал.(5) (Нова - ДВ, бр. 78 от 2019 г.) Информация за неявилите се през настоящата година подлежащи на имунизация деца се предоставя от ОПЛ на РЗИ по електронен път веднъж годишно чрез сведение, съдържащо име, ЕГН и адрес на детето и телефонен номер на родителя или настойника/попечителя.</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Подлежащите, въпреки направените от нас по- горе уведомителни действия стъпки   не идва в посоченият срок да ги имунизираме, или отказват да се подпише за отказа си от имунизация.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Ние задължително изпращаме до СРЗИ веднъж годишно електронно писмо - Сведение чрез системата за сигурно електронно връчване /https://edelivery.egov.bg/изисква регистрация с електронен подпис/   Сведенията за  неявилите се и отказващи да се явят през 2019г. съдържа  имената , ЕГН, адреса и телефона на неявилите се.</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Важно е да знаем, че можем да бъдем административно санкционирани/глобени/,  ако в срок до 31 декември 2019г. не уведомим подлежащите и неявили се деца , както и възрастни за ТД.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Ако имунизираме или уведомим по един от посочените по- горе документирани начини подлежащия контингент не можем и няма да бъдем санкционирани. В този случай подлежат на санкция неявилите се лица, но това не е наш ангажимент.</w:t>
      </w:r>
    </w:p>
    <w:p>
      <w:pPr>
        <w:spacing w:before="0" w:after="200" w:line="276"/>
        <w:ind w:right="0" w:left="0" w:firstLine="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Изготвил д-р Г. Миндов, 19 Декември 2019г.</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тел. 0886 408 437</w:t>
      </w:r>
    </w:p>
    <w:p>
      <w:pPr>
        <w:spacing w:before="0" w:after="200" w:line="276"/>
        <w:ind w:right="0" w:left="0" w:firstLine="0"/>
        <w:jc w:val="left"/>
        <w:rPr>
          <w:rFonts w:ascii="Calibri" w:hAnsi="Calibri" w:cs="Calibri" w:eastAsia="Calibri"/>
          <w:b/>
          <w:color w:val="auto"/>
          <w:spacing w:val="0"/>
          <w:position w:val="0"/>
          <w:sz w:val="24"/>
          <w:shd w:fill="auto" w:val="clear"/>
        </w:rPr>
      </w:pPr>
    </w:p>
    <w:p>
      <w:pPr>
        <w:numPr>
          <w:ilvl w:val="0"/>
          <w:numId w:val="8"/>
        </w:numPr>
        <w:spacing w:before="0" w:after="200" w:line="276"/>
        <w:ind w:right="0" w:left="720" w:hanging="360"/>
        <w:jc w:val="left"/>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b/>
          <w:color w:val="FF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lex.bg/laws/ldoc/2135504228/"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